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CD7" w:rsidRDefault="009234E8" w:rsidP="0014772E">
      <w:r>
        <w:rPr>
          <w:noProof/>
          <w:lang w:eastAsia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191.65pt;width:494pt;height:491.45pt;z-index:251660288;mso-position-horizontal:center;mso-width-relative:margin;mso-height-relative:margin">
            <v:textbox>
              <w:txbxContent>
                <w:p w:rsidR="0014772E" w:rsidRPr="00A9116F" w:rsidRDefault="0014772E">
                  <w:pPr>
                    <w:rPr>
                      <w:rFonts w:ascii="Book Antiqua" w:hAnsi="Book Antiqua"/>
                      <w:i/>
                    </w:rPr>
                  </w:pPr>
                  <w:r w:rsidRPr="002C4AF9">
                    <w:rPr>
                      <w:rFonts w:ascii="Arial" w:hAnsi="Arial" w:cs="Arial"/>
                      <w:i/>
                      <w:sz w:val="38"/>
                      <w:szCs w:val="38"/>
                    </w:rPr>
                    <w:t xml:space="preserve">Du kan nå støtte Lillestrøm Bowlingklubb med </w:t>
                  </w:r>
                  <w:proofErr w:type="gramStart"/>
                  <w:r w:rsidRPr="002C4AF9">
                    <w:rPr>
                      <w:rFonts w:ascii="Arial" w:hAnsi="Arial" w:cs="Arial"/>
                      <w:i/>
                      <w:sz w:val="38"/>
                      <w:szCs w:val="38"/>
                    </w:rPr>
                    <w:t>opptil</w:t>
                  </w:r>
                  <w:r w:rsidR="00A9116F">
                    <w:rPr>
                      <w:rFonts w:ascii="Arial" w:hAnsi="Arial" w:cs="Arial"/>
                      <w:i/>
                      <w:sz w:val="38"/>
                      <w:szCs w:val="38"/>
                    </w:rPr>
                    <w:t xml:space="preserve">      </w:t>
                  </w:r>
                  <w:r w:rsidRPr="002C4AF9">
                    <w:rPr>
                      <w:rFonts w:ascii="Arial" w:hAnsi="Arial" w:cs="Arial"/>
                      <w:i/>
                      <w:sz w:val="38"/>
                      <w:szCs w:val="38"/>
                    </w:rPr>
                    <w:t>5</w:t>
                  </w:r>
                  <w:proofErr w:type="gramEnd"/>
                  <w:r w:rsidR="00A644DB">
                    <w:rPr>
                      <w:rFonts w:ascii="Arial" w:hAnsi="Arial" w:cs="Arial"/>
                      <w:i/>
                      <w:sz w:val="38"/>
                      <w:szCs w:val="38"/>
                    </w:rPr>
                    <w:t xml:space="preserve"> </w:t>
                  </w:r>
                  <w:r w:rsidRPr="002C4AF9">
                    <w:rPr>
                      <w:rFonts w:ascii="Arial" w:hAnsi="Arial" w:cs="Arial"/>
                      <w:i/>
                      <w:sz w:val="38"/>
                      <w:szCs w:val="38"/>
                    </w:rPr>
                    <w:t>% av spilleinnsatsen din ved å registrere deg via spillekortet til Norsk Tipping! Det koster deg ikke et</w:t>
                  </w:r>
                  <w:r w:rsidR="00A9116F">
                    <w:rPr>
                      <w:rFonts w:ascii="Arial" w:hAnsi="Arial" w:cs="Arial"/>
                      <w:i/>
                      <w:sz w:val="38"/>
                      <w:szCs w:val="38"/>
                    </w:rPr>
                    <w:t>t</w:t>
                  </w:r>
                  <w:r w:rsidRPr="002C4AF9">
                    <w:rPr>
                      <w:rFonts w:ascii="Arial" w:hAnsi="Arial" w:cs="Arial"/>
                      <w:i/>
                      <w:sz w:val="38"/>
                      <w:szCs w:val="38"/>
                    </w:rPr>
                    <w:t xml:space="preserve"> øre!</w:t>
                  </w:r>
                  <w:r w:rsidR="002C4AF9">
                    <w:rPr>
                      <w:rFonts w:ascii="Book Antiqua" w:hAnsi="Book Antiqua"/>
                      <w:sz w:val="26"/>
                      <w:szCs w:val="26"/>
                    </w:rPr>
                    <w:t xml:space="preserve"> </w:t>
                  </w:r>
                  <w:r w:rsidR="002C4AF9" w:rsidRPr="00A9116F">
                    <w:rPr>
                      <w:rFonts w:ascii="Book Antiqua" w:hAnsi="Book Antiqua"/>
                      <w:b/>
                      <w:i/>
                    </w:rPr>
                    <w:t>Fra 1.mars 2009 kan du som spiller hos Norsk Tipping bidra til at Lillestrøm Bowlingklubb kan motta inntil 5</w:t>
                  </w:r>
                  <w:r w:rsidR="00A644DB" w:rsidRPr="00A9116F">
                    <w:rPr>
                      <w:rFonts w:ascii="Book Antiqua" w:hAnsi="Book Antiqua"/>
                      <w:b/>
                      <w:i/>
                    </w:rPr>
                    <w:t xml:space="preserve"> </w:t>
                  </w:r>
                  <w:r w:rsidR="002C4AF9" w:rsidRPr="00A9116F">
                    <w:rPr>
                      <w:rFonts w:ascii="Book Antiqua" w:hAnsi="Book Antiqua"/>
                      <w:b/>
                      <w:i/>
                    </w:rPr>
                    <w:t>% av det beløpet du spiller for. Grasrotandelen går ikke utover innsatsen eller premien din. Lillestrøm Bowlingklubb er Registrert i Frivillighetsregisteret.</w:t>
                  </w:r>
                </w:p>
                <w:p w:rsidR="002C4AF9" w:rsidRDefault="002C4AF9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 xml:space="preserve">Dette må du som spiller gjøre: </w:t>
                  </w:r>
                  <w:r w:rsidRPr="00A644DB">
                    <w:rPr>
                      <w:rFonts w:ascii="Book Antiqua" w:hAnsi="Book Antiqua"/>
                      <w:sz w:val="20"/>
                      <w:szCs w:val="20"/>
                    </w:rPr>
                    <w:t>Spillkortet til Norsk Tipping er selve nøkkelen til Grasrotandelen</w:t>
                  </w:r>
                  <w:r w:rsidR="00A644DB">
                    <w:rPr>
                      <w:rFonts w:ascii="Book Antiqua" w:hAnsi="Book Antiqua"/>
                      <w:sz w:val="20"/>
                      <w:szCs w:val="20"/>
                    </w:rPr>
                    <w:t xml:space="preserve">. </w:t>
                  </w:r>
                  <w:r w:rsidR="00961F77">
                    <w:rPr>
                      <w:rFonts w:ascii="Book Antiqua" w:hAnsi="Book Antiqua"/>
                      <w:sz w:val="20"/>
                      <w:szCs w:val="20"/>
                    </w:rPr>
                    <w:t xml:space="preserve">             </w:t>
                  </w:r>
                  <w:r w:rsidR="00A644DB">
                    <w:rPr>
                      <w:rFonts w:ascii="Book Antiqua" w:hAnsi="Book Antiqua"/>
                      <w:sz w:val="20"/>
                      <w:szCs w:val="20"/>
                    </w:rPr>
                    <w:t xml:space="preserve">Du må altså spille registrert for å kunne gi inntil </w:t>
                  </w:r>
                  <w:proofErr w:type="gramStart"/>
                  <w:r w:rsidR="00A644DB">
                    <w:rPr>
                      <w:rFonts w:ascii="Book Antiqua" w:hAnsi="Book Antiqua"/>
                      <w:sz w:val="20"/>
                      <w:szCs w:val="20"/>
                    </w:rPr>
                    <w:t>5%</w:t>
                  </w:r>
                  <w:proofErr w:type="gramEnd"/>
                  <w:r w:rsidR="00A644DB">
                    <w:rPr>
                      <w:rFonts w:ascii="Book Antiqua" w:hAnsi="Book Antiqua"/>
                      <w:sz w:val="20"/>
                      <w:szCs w:val="20"/>
                    </w:rPr>
                    <w:t xml:space="preserve"> av innsatsen din til Lillestrøm Bowlingklubb.                      Det du må gjøre er å opplyse kommisjonæren navnet:</w:t>
                  </w:r>
                </w:p>
                <w:p w:rsidR="00A644DB" w:rsidRPr="00A644DB" w:rsidRDefault="00A644DB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>
                    <w:rPr>
                      <w:rFonts w:ascii="Book Antiqua" w:hAnsi="Book Antiqua"/>
                      <w:b/>
                      <w:sz w:val="20"/>
                      <w:szCs w:val="20"/>
                    </w:rPr>
                    <w:t xml:space="preserve">                                             </w:t>
                  </w:r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>Lillestrøm Bowlingklubb og</w:t>
                  </w:r>
                  <w:r w:rsidR="00961F77">
                    <w:rPr>
                      <w:rFonts w:ascii="Book Antiqua" w:hAnsi="Book Antiqua"/>
                      <w:b/>
                      <w:sz w:val="20"/>
                      <w:szCs w:val="20"/>
                    </w:rPr>
                    <w:t xml:space="preserve"> </w:t>
                  </w:r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 xml:space="preserve">/eller </w:t>
                  </w:r>
                  <w:proofErr w:type="spellStart"/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>org.</w:t>
                  </w:r>
                  <w:proofErr w:type="gramStart"/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>nr</w:t>
                  </w:r>
                  <w:proofErr w:type="spellEnd"/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>.: 98351588</w:t>
                  </w:r>
                  <w:proofErr w:type="gramEnd"/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>6</w:t>
                  </w:r>
                </w:p>
                <w:p w:rsidR="00A644DB" w:rsidRDefault="00A644DB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A644DB">
                    <w:rPr>
                      <w:rFonts w:ascii="Book Antiqua" w:hAnsi="Book Antiqua"/>
                      <w:sz w:val="20"/>
                      <w:szCs w:val="20"/>
                    </w:rPr>
                    <w:t>Gras</w:t>
                  </w:r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rotandelen gjelder på alle spillene til Norsk Tipping, </w:t>
                  </w:r>
                  <w:proofErr w:type="spellStart"/>
                  <w:r>
                    <w:rPr>
                      <w:rFonts w:ascii="Book Antiqua" w:hAnsi="Book Antiqua"/>
                      <w:sz w:val="20"/>
                      <w:szCs w:val="20"/>
                    </w:rPr>
                    <w:t>borsett</w:t>
                  </w:r>
                  <w:proofErr w:type="spellEnd"/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 fra </w:t>
                  </w:r>
                  <w:proofErr w:type="spellStart"/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>Flax</w:t>
                  </w:r>
                  <w:proofErr w:type="spellEnd"/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og </w:t>
                  </w:r>
                  <w:proofErr w:type="spellStart"/>
                  <w:r w:rsidRPr="00A644DB">
                    <w:rPr>
                      <w:rFonts w:ascii="Book Antiqua" w:hAnsi="Book Antiqua"/>
                      <w:b/>
                      <w:sz w:val="20"/>
                      <w:szCs w:val="20"/>
                    </w:rPr>
                    <w:t>Extra</w:t>
                  </w:r>
                  <w:proofErr w:type="spellEnd"/>
                  <w:r>
                    <w:rPr>
                      <w:rFonts w:ascii="Book Antiqua" w:hAnsi="Book Antiqua"/>
                      <w:sz w:val="20"/>
                      <w:szCs w:val="20"/>
                    </w:rPr>
                    <w:t>! Når klubben er registrert på deg som spiller, sikrer du at din støtte går til klubben hver gang du spiller.</w:t>
                  </w:r>
                </w:p>
                <w:p w:rsidR="00A644DB" w:rsidRDefault="00A644DB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Det er også mulig å søke fram klubben eller organisasjonen i ditt hjerte på </w:t>
                  </w:r>
                  <w:proofErr w:type="spellStart"/>
                  <w:r>
                    <w:rPr>
                      <w:rFonts w:ascii="Book Antiqua" w:hAnsi="Book Antiqua"/>
                      <w:sz w:val="20"/>
                      <w:szCs w:val="20"/>
                    </w:rPr>
                    <w:t>norsk-tipping.no</w:t>
                  </w:r>
                  <w:proofErr w:type="spellEnd"/>
                  <w:r>
                    <w:rPr>
                      <w:rFonts w:ascii="Book Antiqua" w:hAnsi="Book Antiqua"/>
                      <w:sz w:val="20"/>
                      <w:szCs w:val="20"/>
                    </w:rPr>
                    <w:t>.</w:t>
                  </w:r>
                </w:p>
                <w:p w:rsidR="00A644DB" w:rsidRDefault="00095EB6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Når du eller din omkrets skal levere spill fra og med mars 2009, vil du/dere bli gjort oppmerksom på at Grasrotandelen finnes. Denne informasjonen vil møte deg uansett om du stikker spillkortet ditt inn i terminalen hos en kommisjonær, skal spille via </w:t>
                  </w:r>
                  <w:proofErr w:type="spellStart"/>
                  <w:r>
                    <w:rPr>
                      <w:rFonts w:ascii="Book Antiqua" w:hAnsi="Book Antiqua"/>
                      <w:sz w:val="20"/>
                      <w:szCs w:val="20"/>
                    </w:rPr>
                    <w:t>norsk-tipping.no</w:t>
                  </w:r>
                  <w:proofErr w:type="spellEnd"/>
                  <w:r>
                    <w:rPr>
                      <w:rFonts w:ascii="Book Antiqua" w:hAnsi="Book Antiqua"/>
                      <w:sz w:val="20"/>
                      <w:szCs w:val="20"/>
                    </w:rPr>
                    <w:t>, på en spilleterminal eller om du spiller via mobilen. Selv om ordningen starter i mars, vil den ha tilbakevirkende kraft fra 1.januar 2009.</w:t>
                  </w:r>
                </w:p>
                <w:p w:rsidR="00DB41D2" w:rsidRDefault="00095EB6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DB41D2">
                    <w:rPr>
                      <w:rFonts w:ascii="Book Antiqua" w:hAnsi="Book Antiqua"/>
                      <w:b/>
                      <w:sz w:val="20"/>
                      <w:szCs w:val="20"/>
                    </w:rPr>
                    <w:t>Du bestemmer selv hvem du vil støtte!</w:t>
                  </w:r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 Når du først har registrert en klubb/lag du vil støtte, står det deg fritt å bytte mottaker så ofte du vil men kun støtte til en klubb/lag om gangen! Du har alltid full oversikt </w:t>
                  </w:r>
                  <w:r w:rsidR="00DB41D2">
                    <w:rPr>
                      <w:rFonts w:ascii="Book Antiqua" w:hAnsi="Book Antiqua"/>
                      <w:sz w:val="20"/>
                      <w:szCs w:val="20"/>
                    </w:rPr>
                    <w:t>over hvem du støtter. Grasrotmottakeren din står oppført på spillekvitteringene dine. En kan også reservere seg helt fra Grasrotandelen.</w:t>
                  </w:r>
                </w:p>
                <w:p w:rsidR="00095EB6" w:rsidRDefault="00DB41D2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DB41D2">
                    <w:rPr>
                      <w:rFonts w:ascii="Book Antiqua" w:hAnsi="Book Antiqua"/>
                      <w:b/>
                      <w:sz w:val="20"/>
                      <w:szCs w:val="20"/>
                    </w:rPr>
                    <w:t>Følg med på innsamlingen:</w:t>
                  </w:r>
                  <w:r w:rsidR="00095EB6" w:rsidRPr="00DB41D2">
                    <w:rPr>
                      <w:rFonts w:ascii="Book Antiqua" w:hAnsi="Book Antiqua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Du kan selv følge med på hvor mye Lillestrøm Bowlingklubb har klart å generere via Grasrotandelen. Dette kan du finne på </w:t>
                  </w:r>
                  <w:proofErr w:type="spellStart"/>
                  <w:r>
                    <w:rPr>
                      <w:rFonts w:ascii="Book Antiqua" w:hAnsi="Book Antiqua"/>
                      <w:sz w:val="20"/>
                      <w:szCs w:val="20"/>
                    </w:rPr>
                    <w:t>gras</w:t>
                  </w:r>
                  <w:r w:rsidR="002F556A">
                    <w:rPr>
                      <w:rFonts w:ascii="Book Antiqua" w:hAnsi="Book Antiqua"/>
                      <w:sz w:val="20"/>
                      <w:szCs w:val="20"/>
                    </w:rPr>
                    <w:t>r</w:t>
                  </w:r>
                  <w:r>
                    <w:rPr>
                      <w:rFonts w:ascii="Book Antiqua" w:hAnsi="Book Antiqua"/>
                      <w:sz w:val="20"/>
                      <w:szCs w:val="20"/>
                    </w:rPr>
                    <w:t>otandel</w:t>
                  </w:r>
                  <w:r w:rsidR="002F556A">
                    <w:rPr>
                      <w:rFonts w:ascii="Book Antiqua" w:hAnsi="Book Antiqua"/>
                      <w:sz w:val="20"/>
                      <w:szCs w:val="20"/>
                    </w:rPr>
                    <w:t>e</w:t>
                  </w:r>
                  <w:r>
                    <w:rPr>
                      <w:rFonts w:ascii="Book Antiqua" w:hAnsi="Book Antiqua"/>
                      <w:sz w:val="20"/>
                      <w:szCs w:val="20"/>
                    </w:rPr>
                    <w:t>n.no</w:t>
                  </w:r>
                  <w:proofErr w:type="spellEnd"/>
                  <w:r>
                    <w:rPr>
                      <w:rFonts w:ascii="Book Antiqua" w:hAnsi="Book Antiqua"/>
                      <w:sz w:val="20"/>
                      <w:szCs w:val="20"/>
                    </w:rPr>
                    <w:t xml:space="preserve"> fra mars 2009. Klubber/lag som har opparbeidet seg bidrag vil få utbetalt dette 3 ganger i året.</w:t>
                  </w:r>
                </w:p>
                <w:p w:rsidR="00DB41D2" w:rsidRPr="00DB41D2" w:rsidRDefault="00DB41D2">
                  <w:pPr>
                    <w:rPr>
                      <w:rFonts w:ascii="Book Antiqua" w:hAnsi="Book Antiqua"/>
                      <w:sz w:val="20"/>
                      <w:szCs w:val="20"/>
                    </w:rPr>
                  </w:pPr>
                  <w:r>
                    <w:rPr>
                      <w:rFonts w:ascii="Book Antiqua" w:hAnsi="Book Antiqua"/>
                      <w:sz w:val="20"/>
                      <w:szCs w:val="20"/>
                    </w:rPr>
                    <w:t>SW.26.02.09</w:t>
                  </w:r>
                </w:p>
                <w:p w:rsidR="002C4AF9" w:rsidRPr="002C4AF9" w:rsidRDefault="002C4AF9">
                  <w:pPr>
                    <w:rPr>
                      <w:rFonts w:ascii="Book Antiqua" w:hAnsi="Book Antiqua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 w:rsidR="0014772E">
        <w:rPr>
          <w:noProof/>
          <w:lang w:eastAsia="nb-NO"/>
        </w:rPr>
        <w:drawing>
          <wp:inline distT="0" distB="0" distL="0" distR="0">
            <wp:extent cx="5825159" cy="8872377"/>
            <wp:effectExtent l="19050" t="0" r="4141" b="0"/>
            <wp:docPr id="2" name="Bilde 1" descr="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8397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1CD7" w:rsidSect="0014772E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14772E"/>
    <w:rsid w:val="00095EB6"/>
    <w:rsid w:val="0014772E"/>
    <w:rsid w:val="002C4AF9"/>
    <w:rsid w:val="002F556A"/>
    <w:rsid w:val="00872B57"/>
    <w:rsid w:val="009234E8"/>
    <w:rsid w:val="00961F77"/>
    <w:rsid w:val="00A644DB"/>
    <w:rsid w:val="00A9116F"/>
    <w:rsid w:val="00DA1CD7"/>
    <w:rsid w:val="00DB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CD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47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477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DBCD7-9440-4251-993A-9D6F24E73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Svein Wallentin</dc:creator>
  <cp:lastModifiedBy>Svein Wallentin</cp:lastModifiedBy>
  <cp:revision>2</cp:revision>
  <cp:lastPrinted>2010-11-02T10:56:00Z</cp:lastPrinted>
  <dcterms:created xsi:type="dcterms:W3CDTF">2010-11-02T11:31:00Z</dcterms:created>
  <dcterms:modified xsi:type="dcterms:W3CDTF">2010-11-02T11:31:00Z</dcterms:modified>
</cp:coreProperties>
</file>